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80" w:rsidRDefault="00BA4580" w:rsidP="00BA4580">
      <w:pPr>
        <w:jc w:val="both"/>
        <w:rPr>
          <w:b/>
          <w:u w:val="single"/>
        </w:rPr>
      </w:pPr>
    </w:p>
    <w:p w:rsidR="00BA4580" w:rsidRDefault="00BA4580" w:rsidP="00BA4580">
      <w:pPr>
        <w:jc w:val="right"/>
        <w:rPr>
          <w:b/>
          <w:u w:val="single"/>
        </w:rPr>
      </w:pPr>
      <w:r>
        <w:rPr>
          <w:b/>
          <w:u w:val="single"/>
        </w:rPr>
        <w:t>Comunicación Oral II</w:t>
      </w:r>
    </w:p>
    <w:p w:rsidR="00BA4580" w:rsidRDefault="00BA4580" w:rsidP="00BA4580">
      <w:pPr>
        <w:jc w:val="both"/>
        <w:rPr>
          <w:b/>
          <w:u w:val="single"/>
        </w:rPr>
      </w:pPr>
      <w:r>
        <w:rPr>
          <w:b/>
          <w:u w:val="single"/>
        </w:rPr>
        <w:t>Variedades oratorias</w:t>
      </w:r>
    </w:p>
    <w:p w:rsidR="00F6691A" w:rsidRDefault="00F6691A" w:rsidP="00BA4580">
      <w:pPr>
        <w:jc w:val="both"/>
        <w:rPr>
          <w:b/>
          <w:u w:val="single"/>
        </w:rPr>
      </w:pPr>
      <w:bookmarkStart w:id="0" w:name="_GoBack"/>
      <w:bookmarkEnd w:id="0"/>
    </w:p>
    <w:p w:rsidR="00BA4580" w:rsidRPr="00BA4580" w:rsidRDefault="00BA4580" w:rsidP="00BA4580">
      <w:pPr>
        <w:jc w:val="both"/>
        <w:rPr>
          <w:b/>
          <w:u w:val="single"/>
        </w:rPr>
      </w:pPr>
      <w:r w:rsidRPr="00BA4580">
        <w:rPr>
          <w:b/>
          <w:u w:val="single"/>
        </w:rPr>
        <w:t>Conferencia</w:t>
      </w:r>
    </w:p>
    <w:p w:rsidR="00BA4580" w:rsidRDefault="00BA4580" w:rsidP="00BA4580">
      <w:pPr>
        <w:jc w:val="both"/>
      </w:pPr>
      <w:r>
        <w:t>La conferencia es un tipo de exposición oral, impartida por especialistas, centrada en la</w:t>
      </w:r>
    </w:p>
    <w:p w:rsidR="00BA4580" w:rsidRDefault="00BA4580" w:rsidP="00BA4580">
      <w:pPr>
        <w:jc w:val="both"/>
      </w:pPr>
      <w:proofErr w:type="gramStart"/>
      <w:r>
        <w:t>presentación</w:t>
      </w:r>
      <w:proofErr w:type="gramEnd"/>
      <w:r>
        <w:t xml:space="preserve"> de un tema específico y de interés para el público al cual está destinada. Este</w:t>
      </w:r>
    </w:p>
    <w:p w:rsidR="00BA4580" w:rsidRDefault="00BA4580" w:rsidP="00BA4580">
      <w:pPr>
        <w:jc w:val="both"/>
      </w:pPr>
      <w:proofErr w:type="gramStart"/>
      <w:r>
        <w:t>género</w:t>
      </w:r>
      <w:proofErr w:type="gramEnd"/>
      <w:r>
        <w:t xml:space="preserve"> oral tiene como base el discurso escrito, como puede serlo un ensayo de extensión</w:t>
      </w:r>
    </w:p>
    <w:p w:rsidR="00BA4580" w:rsidRDefault="00BA4580" w:rsidP="00BA4580">
      <w:pPr>
        <w:jc w:val="both"/>
      </w:pPr>
      <w:proofErr w:type="gramStart"/>
      <w:r>
        <w:t>limitada</w:t>
      </w:r>
      <w:proofErr w:type="gramEnd"/>
      <w:r>
        <w:t xml:space="preserve"> donde se expone un tema con la finalidad de enseñar o persuadir; sin embargo, la</w:t>
      </w:r>
    </w:p>
    <w:p w:rsidR="00BA4580" w:rsidRDefault="00BA4580" w:rsidP="00BA4580">
      <w:pPr>
        <w:jc w:val="both"/>
      </w:pPr>
      <w:proofErr w:type="gramStart"/>
      <w:r>
        <w:t>conferencia</w:t>
      </w:r>
      <w:proofErr w:type="gramEnd"/>
      <w:r>
        <w:t xml:space="preserve"> se distingue del discurso político, por ejemplo, porque está pensada como</w:t>
      </w:r>
    </w:p>
    <w:p w:rsidR="00BA4580" w:rsidRDefault="00BA4580" w:rsidP="00BA4580">
      <w:pPr>
        <w:jc w:val="both"/>
      </w:pPr>
      <w:proofErr w:type="gramStart"/>
      <w:r>
        <w:t>una</w:t>
      </w:r>
      <w:proofErr w:type="gramEnd"/>
      <w:r>
        <w:t xml:space="preserve"> disertación en público, donde lo ideal es establecer un diálogo con los oyentes y no la</w:t>
      </w:r>
    </w:p>
    <w:p w:rsidR="00BA4580" w:rsidRDefault="00BA4580" w:rsidP="00BA4580">
      <w:pPr>
        <w:jc w:val="both"/>
      </w:pPr>
      <w:proofErr w:type="gramStart"/>
      <w:r>
        <w:t>simple</w:t>
      </w:r>
      <w:proofErr w:type="gramEnd"/>
      <w:r>
        <w:t xml:space="preserve"> adhesión ideológica o partidista de la conferencia. En otras palabras, este género</w:t>
      </w:r>
    </w:p>
    <w:p w:rsidR="00BA4580" w:rsidRDefault="00BA4580" w:rsidP="00BA4580">
      <w:pPr>
        <w:jc w:val="both"/>
      </w:pPr>
      <w:proofErr w:type="gramStart"/>
      <w:r>
        <w:t>oral</w:t>
      </w:r>
      <w:proofErr w:type="gramEnd"/>
      <w:r>
        <w:t xml:space="preserve"> posee un enfoque dialéctico que se da al final por medio de una sesión de preguntas</w:t>
      </w:r>
    </w:p>
    <w:p w:rsidR="00BA4580" w:rsidRDefault="00BA4580" w:rsidP="00BA4580">
      <w:pPr>
        <w:jc w:val="both"/>
      </w:pPr>
      <w:proofErr w:type="gramStart"/>
      <w:r>
        <w:t>y</w:t>
      </w:r>
      <w:proofErr w:type="gramEnd"/>
      <w:r>
        <w:t xml:space="preserve"> respuestas.</w:t>
      </w:r>
    </w:p>
    <w:p w:rsidR="00BA4580" w:rsidRDefault="00BA4580" w:rsidP="00BA4580">
      <w:pPr>
        <w:jc w:val="both"/>
      </w:pPr>
      <w:r>
        <w:t>En el medio académico, la conferencia es uno de los géneros orales más utilizados, ya</w:t>
      </w:r>
    </w:p>
    <w:p w:rsidR="00BA4580" w:rsidRDefault="00BA4580" w:rsidP="00BA4580">
      <w:pPr>
        <w:jc w:val="both"/>
      </w:pPr>
      <w:proofErr w:type="gramStart"/>
      <w:r>
        <w:t>que</w:t>
      </w:r>
      <w:proofErr w:type="gramEnd"/>
      <w:r>
        <w:t xml:space="preserve"> sirve como una herramienta para transmitir conocimiento o para exponer asuntos de</w:t>
      </w:r>
    </w:p>
    <w:p w:rsidR="00BA4580" w:rsidRDefault="00BA4580" w:rsidP="00BA4580">
      <w:pPr>
        <w:jc w:val="both"/>
      </w:pPr>
      <w:proofErr w:type="gramStart"/>
      <w:r>
        <w:t>interés</w:t>
      </w:r>
      <w:proofErr w:type="gramEnd"/>
      <w:r>
        <w:t xml:space="preserve"> general por parte de algún especialista. Este género es muy útil para exponer las</w:t>
      </w:r>
    </w:p>
    <w:p w:rsidR="00BA4580" w:rsidRDefault="00BA4580" w:rsidP="00BA4580">
      <w:pPr>
        <w:jc w:val="both"/>
      </w:pPr>
      <w:proofErr w:type="gramStart"/>
      <w:r>
        <w:t>ideas</w:t>
      </w:r>
      <w:proofErr w:type="gramEnd"/>
      <w:r>
        <w:t xml:space="preserve"> y problemas fundamentales de una materia para, finalmente, crear un diálogo con</w:t>
      </w:r>
    </w:p>
    <w:p w:rsidR="00BA4580" w:rsidRDefault="00BA4580" w:rsidP="00BA4580">
      <w:pPr>
        <w:jc w:val="both"/>
      </w:pPr>
      <w:proofErr w:type="gramStart"/>
      <w:r>
        <w:t>un</w:t>
      </w:r>
      <w:proofErr w:type="gramEnd"/>
      <w:r>
        <w:t xml:space="preserve"> público interesado o especializado, o con un grupo de estudiantes en formación.</w:t>
      </w:r>
    </w:p>
    <w:p w:rsidR="00BA4580" w:rsidRPr="00BA4580" w:rsidRDefault="00BA4580" w:rsidP="00BA4580">
      <w:pPr>
        <w:jc w:val="both"/>
        <w:rPr>
          <w:b/>
          <w:u w:val="single"/>
        </w:rPr>
      </w:pPr>
      <w:r w:rsidRPr="00BA4580">
        <w:rPr>
          <w:b/>
          <w:u w:val="single"/>
        </w:rPr>
        <w:t>Estructura</w:t>
      </w:r>
    </w:p>
    <w:p w:rsidR="00BA4580" w:rsidRDefault="00BA4580" w:rsidP="00BA4580">
      <w:pPr>
        <w:jc w:val="both"/>
      </w:pPr>
      <w:r>
        <w:t>Para hablar de la estructura de la conferencia, es importante distinguir dos fases: la escrita</w:t>
      </w:r>
    </w:p>
    <w:p w:rsidR="00BA4580" w:rsidRDefault="00BA4580" w:rsidP="00BA4580">
      <w:pPr>
        <w:jc w:val="both"/>
      </w:pPr>
      <w:proofErr w:type="gramStart"/>
      <w:r>
        <w:t>y</w:t>
      </w:r>
      <w:proofErr w:type="gramEnd"/>
      <w:r>
        <w:t xml:space="preserve"> la oral. La estructura de la primera fase contiene tres partes fundamentales: la</w:t>
      </w:r>
    </w:p>
    <w:p w:rsidR="00BA4580" w:rsidRDefault="00BA4580" w:rsidP="00BA4580">
      <w:pPr>
        <w:jc w:val="both"/>
      </w:pPr>
      <w:proofErr w:type="gramStart"/>
      <w:r>
        <w:t>introducción</w:t>
      </w:r>
      <w:proofErr w:type="gramEnd"/>
      <w:r>
        <w:t>, el desarrollo y las conclusiones. En la introducción se define claramente el</w:t>
      </w:r>
    </w:p>
    <w:p w:rsidR="00BA4580" w:rsidRDefault="00BA4580" w:rsidP="00BA4580">
      <w:pPr>
        <w:jc w:val="both"/>
      </w:pPr>
      <w:proofErr w:type="gramStart"/>
      <w:r>
        <w:t>objetivo</w:t>
      </w:r>
      <w:proofErr w:type="gramEnd"/>
      <w:r>
        <w:t xml:space="preserve"> de la conferencia; se expone el objeto de estudio, sus límites, las aportaciones, la</w:t>
      </w:r>
    </w:p>
    <w:p w:rsidR="00BA4580" w:rsidRDefault="00BA4580" w:rsidP="00BA4580">
      <w:pPr>
        <w:jc w:val="both"/>
      </w:pPr>
      <w:proofErr w:type="gramStart"/>
      <w:r>
        <w:t>hipótesis</w:t>
      </w:r>
      <w:proofErr w:type="gramEnd"/>
      <w:r>
        <w:t xml:space="preserve"> y la importancia del tema. El desarrollo es la parte esencial de la conferencia, ya</w:t>
      </w:r>
    </w:p>
    <w:p w:rsidR="00BA4580" w:rsidRDefault="00BA4580" w:rsidP="00BA4580">
      <w:pPr>
        <w:jc w:val="both"/>
      </w:pPr>
      <w:proofErr w:type="gramStart"/>
      <w:r>
        <w:t>que</w:t>
      </w:r>
      <w:proofErr w:type="gramEnd"/>
      <w:r>
        <w:t xml:space="preserve"> comprende toda la información relevante que el conferencista quiere transmitir a su</w:t>
      </w:r>
    </w:p>
    <w:p w:rsidR="00BA4580" w:rsidRDefault="00BA4580" w:rsidP="00BA4580">
      <w:pPr>
        <w:jc w:val="both"/>
      </w:pPr>
      <w:proofErr w:type="gramStart"/>
      <w:r>
        <w:lastRenderedPageBreak/>
        <w:t>público</w:t>
      </w:r>
      <w:proofErr w:type="gramEnd"/>
      <w:r>
        <w:t>. Finalmente, en las conclusiones se generalizan las ideas fundamentales, es decir,</w:t>
      </w:r>
    </w:p>
    <w:p w:rsidR="00BA4580" w:rsidRDefault="00BA4580" w:rsidP="00BA4580">
      <w:pPr>
        <w:jc w:val="both"/>
      </w:pPr>
      <w:proofErr w:type="gramStart"/>
      <w:r>
        <w:t>se</w:t>
      </w:r>
      <w:proofErr w:type="gramEnd"/>
      <w:r>
        <w:t xml:space="preserve"> hace una especie de resumen y se busca dar fin al tema expuesto.</w:t>
      </w:r>
    </w:p>
    <w:p w:rsidR="00BA4580" w:rsidRDefault="00BA4580" w:rsidP="00BA4580">
      <w:pPr>
        <w:jc w:val="both"/>
      </w:pPr>
      <w:r>
        <w:t>En general, la conferencia posee una estructura simple, diseñada para mantener la</w:t>
      </w:r>
    </w:p>
    <w:p w:rsidR="00BA4580" w:rsidRDefault="00BA4580" w:rsidP="00BA4580">
      <w:pPr>
        <w:jc w:val="both"/>
      </w:pPr>
      <w:proofErr w:type="gramStart"/>
      <w:r>
        <w:t>atención</w:t>
      </w:r>
      <w:proofErr w:type="gramEnd"/>
      <w:r>
        <w:t xml:space="preserve"> del público. Esta estructura, que define al discurso, está sujeta a diferentes</w:t>
      </w:r>
    </w:p>
    <w:p w:rsidR="00BA4580" w:rsidRDefault="00BA4580" w:rsidP="00BA4580">
      <w:pPr>
        <w:jc w:val="both"/>
      </w:pPr>
      <w:proofErr w:type="gramStart"/>
      <w:r>
        <w:t>factores</w:t>
      </w:r>
      <w:proofErr w:type="gramEnd"/>
      <w:r>
        <w:t xml:space="preserve"> como el lugar en el que se imparte, o la dinámica que quiere seguir el</w:t>
      </w:r>
    </w:p>
    <w:p w:rsidR="00BA4580" w:rsidRPr="00BA4580" w:rsidRDefault="00BA4580" w:rsidP="00BA4580">
      <w:pPr>
        <w:jc w:val="both"/>
      </w:pPr>
      <w:proofErr w:type="gramStart"/>
      <w:r w:rsidRPr="00BA4580">
        <w:t>conferencista</w:t>
      </w:r>
      <w:proofErr w:type="gramEnd"/>
      <w:r w:rsidRPr="00BA4580">
        <w:t>:</w:t>
      </w:r>
    </w:p>
    <w:p w:rsidR="00BA4580" w:rsidRDefault="00BA4580" w:rsidP="00BA4580">
      <w:pPr>
        <w:jc w:val="both"/>
      </w:pPr>
      <w:r w:rsidRPr="00BA4580">
        <w:rPr>
          <w:b/>
        </w:rPr>
        <w:t>Presentación del orador</w:t>
      </w:r>
      <w:r>
        <w:t>: un moderador presenta, de forma breve, al conferencista.</w:t>
      </w:r>
    </w:p>
    <w:p w:rsidR="00BA4580" w:rsidRDefault="00BA4580" w:rsidP="00BA4580">
      <w:pPr>
        <w:jc w:val="both"/>
      </w:pPr>
      <w:r>
        <w:t>Normalmente, se repasa el currículo de éste así como se introduce el tema de la</w:t>
      </w:r>
    </w:p>
    <w:p w:rsidR="00BA4580" w:rsidRDefault="00BA4580" w:rsidP="00BA4580">
      <w:pPr>
        <w:jc w:val="both"/>
      </w:pPr>
      <w:proofErr w:type="gramStart"/>
      <w:r>
        <w:t>conferencia</w:t>
      </w:r>
      <w:proofErr w:type="gramEnd"/>
      <w:r>
        <w:t>.</w:t>
      </w:r>
    </w:p>
    <w:p w:rsidR="00BA4580" w:rsidRDefault="00BA4580" w:rsidP="00BA4580">
      <w:pPr>
        <w:jc w:val="both"/>
      </w:pPr>
      <w:r w:rsidRPr="00BA4580">
        <w:rPr>
          <w:b/>
        </w:rPr>
        <w:t>Exposición del discurso</w:t>
      </w:r>
      <w:r>
        <w:t>: de 45 minutos a una hora, aunque el tiempo puede variar</w:t>
      </w:r>
    </w:p>
    <w:p w:rsidR="00BA4580" w:rsidRDefault="00BA4580" w:rsidP="00BA4580">
      <w:pPr>
        <w:jc w:val="both"/>
      </w:pPr>
      <w:proofErr w:type="gramStart"/>
      <w:r>
        <w:t>dependiendo</w:t>
      </w:r>
      <w:proofErr w:type="gramEnd"/>
      <w:r>
        <w:t xml:space="preserve"> del público o el tema. Aquí se expone lo preparado en la primera</w:t>
      </w:r>
    </w:p>
    <w:p w:rsidR="00BA4580" w:rsidRDefault="00BA4580" w:rsidP="00BA4580">
      <w:pPr>
        <w:jc w:val="both"/>
      </w:pPr>
      <w:proofErr w:type="gramStart"/>
      <w:r>
        <w:t>fase</w:t>
      </w:r>
      <w:proofErr w:type="gramEnd"/>
      <w:r>
        <w:t xml:space="preserve"> de la conferencia, es decir, el discurso escrito. El conferencista puede</w:t>
      </w:r>
    </w:p>
    <w:p w:rsidR="00BA4580" w:rsidRDefault="00BA4580" w:rsidP="00BA4580">
      <w:pPr>
        <w:jc w:val="both"/>
      </w:pPr>
      <w:proofErr w:type="gramStart"/>
      <w:r>
        <w:t>apoyarse</w:t>
      </w:r>
      <w:proofErr w:type="gramEnd"/>
      <w:r>
        <w:t xml:space="preserve"> en material visual, sonoro, fotocopias, guía de mano, entre otros.</w:t>
      </w:r>
    </w:p>
    <w:p w:rsidR="00BA4580" w:rsidRDefault="00BA4580" w:rsidP="00BA4580">
      <w:pPr>
        <w:jc w:val="both"/>
      </w:pPr>
      <w:r w:rsidRPr="00BA4580">
        <w:rPr>
          <w:b/>
        </w:rPr>
        <w:t>Sesión de preguntas y respuestas:</w:t>
      </w:r>
      <w:r>
        <w:t xml:space="preserve"> es aquí donde se abre el diálogo entre el orador</w:t>
      </w:r>
    </w:p>
    <w:p w:rsidR="00BA4580" w:rsidRDefault="00BA4580" w:rsidP="00BA4580">
      <w:pPr>
        <w:jc w:val="both"/>
      </w:pPr>
      <w:proofErr w:type="gramStart"/>
      <w:r>
        <w:t>y</w:t>
      </w:r>
      <w:proofErr w:type="gramEnd"/>
      <w:r>
        <w:t xml:space="preserve"> su público. Principalmente, se puede dar de tres maneras diferentes. Por un lado,</w:t>
      </w:r>
    </w:p>
    <w:p w:rsidR="00BA4580" w:rsidRDefault="00BA4580" w:rsidP="00BA4580">
      <w:pPr>
        <w:jc w:val="both"/>
      </w:pPr>
      <w:proofErr w:type="gramStart"/>
      <w:r>
        <w:t>el</w:t>
      </w:r>
      <w:proofErr w:type="gramEnd"/>
      <w:r>
        <w:t xml:space="preserve"> público puede interrumpir en cualquier momento al orador; por otro, la sesión</w:t>
      </w:r>
    </w:p>
    <w:p w:rsidR="00BA4580" w:rsidRDefault="00BA4580" w:rsidP="00BA4580">
      <w:pPr>
        <w:jc w:val="both"/>
      </w:pPr>
      <w:proofErr w:type="gramStart"/>
      <w:r>
        <w:t>se</w:t>
      </w:r>
      <w:proofErr w:type="gramEnd"/>
      <w:r>
        <w:t xml:space="preserve"> otorga al final del discurso o bien, el conferencista selecciona las preguntas</w:t>
      </w:r>
    </w:p>
    <w:p w:rsidR="00BA4580" w:rsidRDefault="00BA4580" w:rsidP="00BA4580">
      <w:pPr>
        <w:jc w:val="both"/>
      </w:pPr>
      <w:proofErr w:type="gramStart"/>
      <w:r>
        <w:t>más</w:t>
      </w:r>
      <w:proofErr w:type="gramEnd"/>
      <w:r>
        <w:t xml:space="preserve"> relevantes para contestarlas al final de la conferencia. La forma en que esta</w:t>
      </w:r>
    </w:p>
    <w:p w:rsidR="00BA4580" w:rsidRDefault="00BA4580" w:rsidP="00BA4580">
      <w:pPr>
        <w:jc w:val="both"/>
      </w:pPr>
      <w:proofErr w:type="gramStart"/>
      <w:r>
        <w:t>sesión</w:t>
      </w:r>
      <w:proofErr w:type="gramEnd"/>
      <w:r>
        <w:t xml:space="preserve"> se da, varía de acuerdo con el público, el tema y la necesidad del orador.</w:t>
      </w:r>
    </w:p>
    <w:p w:rsidR="00BA4580" w:rsidRDefault="00BA4580" w:rsidP="00BA4580">
      <w:pPr>
        <w:jc w:val="both"/>
      </w:pPr>
      <w:r w:rsidRPr="00BA4580">
        <w:rPr>
          <w:b/>
        </w:rPr>
        <w:t xml:space="preserve"> Agradecimientos al conferencista</w:t>
      </w:r>
      <w:r>
        <w:t>: un moderador cierra de forma oficial la</w:t>
      </w:r>
    </w:p>
    <w:p w:rsidR="00BA4580" w:rsidRDefault="00BA4580" w:rsidP="00BA4580">
      <w:pPr>
        <w:jc w:val="both"/>
      </w:pPr>
      <w:proofErr w:type="gramStart"/>
      <w:r>
        <w:t>conferencia</w:t>
      </w:r>
      <w:proofErr w:type="gramEnd"/>
      <w:r>
        <w:t>, agradeciendo al orador y a los asistentes por su atención.</w:t>
      </w:r>
    </w:p>
    <w:p w:rsidR="00BA4580" w:rsidRPr="00BA4580" w:rsidRDefault="00BA4580" w:rsidP="00BA4580">
      <w:pPr>
        <w:jc w:val="both"/>
        <w:rPr>
          <w:b/>
        </w:rPr>
      </w:pPr>
      <w:r w:rsidRPr="00BA4580">
        <w:rPr>
          <w:b/>
        </w:rPr>
        <w:t>Pasos para la elaboración de la conferencia</w:t>
      </w:r>
    </w:p>
    <w:p w:rsidR="00BA4580" w:rsidRDefault="00BA4580" w:rsidP="00BA4580">
      <w:pPr>
        <w:jc w:val="both"/>
      </w:pPr>
      <w:r>
        <w:t>1. Elegir el tema de la conferencia y definir, de forma clara, el objetivo.</w:t>
      </w:r>
    </w:p>
    <w:p w:rsidR="00BA4580" w:rsidRDefault="00BA4580" w:rsidP="00BA4580">
      <w:pPr>
        <w:jc w:val="both"/>
      </w:pPr>
      <w:r>
        <w:t>2. Tomando en cuenta el público al que va dirigida, determinar el propósito y el</w:t>
      </w:r>
    </w:p>
    <w:p w:rsidR="00BA4580" w:rsidRDefault="00BA4580" w:rsidP="00BA4580">
      <w:pPr>
        <w:jc w:val="both"/>
      </w:pPr>
      <w:proofErr w:type="gramStart"/>
      <w:r>
        <w:t>resultado</w:t>
      </w:r>
      <w:proofErr w:type="gramEnd"/>
      <w:r>
        <w:t xml:space="preserve"> de la conferencia.</w:t>
      </w:r>
    </w:p>
    <w:p w:rsidR="00BA4580" w:rsidRDefault="00BA4580" w:rsidP="00BA4580">
      <w:pPr>
        <w:jc w:val="both"/>
      </w:pPr>
      <w:r>
        <w:t>3. Elegir el modo en que se abordará el tema y definir las etapas del desarrollo hacia</w:t>
      </w:r>
    </w:p>
    <w:p w:rsidR="00BA4580" w:rsidRDefault="00BA4580" w:rsidP="00BA4580">
      <w:pPr>
        <w:jc w:val="both"/>
      </w:pPr>
      <w:proofErr w:type="gramStart"/>
      <w:r>
        <w:lastRenderedPageBreak/>
        <w:t>el</w:t>
      </w:r>
      <w:proofErr w:type="gramEnd"/>
      <w:r>
        <w:t xml:space="preserve"> objetivo principal.</w:t>
      </w:r>
    </w:p>
    <w:p w:rsidR="00BA4580" w:rsidRDefault="00BA4580" w:rsidP="00BA4580">
      <w:pPr>
        <w:jc w:val="both"/>
      </w:pPr>
      <w:r>
        <w:t>4. Redactar el desarrollo de la conferencia, ordenando las ideas de manera coherente</w:t>
      </w:r>
    </w:p>
    <w:p w:rsidR="00BA4580" w:rsidRDefault="00BA4580" w:rsidP="00BA4580">
      <w:pPr>
        <w:jc w:val="both"/>
      </w:pPr>
      <w:proofErr w:type="gramStart"/>
      <w:r>
        <w:t>y</w:t>
      </w:r>
      <w:proofErr w:type="gramEnd"/>
      <w:r>
        <w:t xml:space="preserve"> clara.</w:t>
      </w:r>
    </w:p>
    <w:p w:rsidR="00BA4580" w:rsidRDefault="00BA4580" w:rsidP="00BA4580">
      <w:pPr>
        <w:jc w:val="both"/>
      </w:pPr>
      <w:r>
        <w:t>5. Determinar si se necesitará algún medio auxiliar, y prepararlo: una selección de</w:t>
      </w:r>
    </w:p>
    <w:p w:rsidR="00BA4580" w:rsidRDefault="00BA4580" w:rsidP="00BA4580">
      <w:pPr>
        <w:jc w:val="both"/>
      </w:pPr>
      <w:proofErr w:type="gramStart"/>
      <w:r>
        <w:t>imágenes</w:t>
      </w:r>
      <w:proofErr w:type="gramEnd"/>
      <w:r>
        <w:t xml:space="preserve"> en PowerPoint, por ejemplo.</w:t>
      </w:r>
    </w:p>
    <w:p w:rsidR="00BA4580" w:rsidRDefault="00BA4580" w:rsidP="00BA4580">
      <w:pPr>
        <w:jc w:val="both"/>
      </w:pPr>
      <w:r>
        <w:t>6. Redactar la introducción y conclusión.</w:t>
      </w:r>
    </w:p>
    <w:p w:rsidR="00BA4580" w:rsidRDefault="00BA4580" w:rsidP="00BA4580">
      <w:pPr>
        <w:jc w:val="both"/>
      </w:pPr>
      <w:r>
        <w:t>7. Elegir un título llamativo y significativo.</w:t>
      </w:r>
    </w:p>
    <w:p w:rsidR="00BA4580" w:rsidRDefault="00BA4580" w:rsidP="00BA4580">
      <w:pPr>
        <w:jc w:val="both"/>
      </w:pPr>
      <w:r>
        <w:t>8. Anticipar las posibles preguntas y elaborar respuestas pertinentes.</w:t>
      </w:r>
    </w:p>
    <w:p w:rsidR="00BA4580" w:rsidRDefault="00BA4580" w:rsidP="00BA4580">
      <w:pPr>
        <w:jc w:val="both"/>
      </w:pPr>
      <w:r>
        <w:t>9. Repasar en voz alta el discurso.</w:t>
      </w:r>
    </w:p>
    <w:p w:rsidR="00BA4580" w:rsidRPr="00BA4580" w:rsidRDefault="00BA4580" w:rsidP="00BA4580">
      <w:pPr>
        <w:jc w:val="both"/>
        <w:rPr>
          <w:b/>
        </w:rPr>
      </w:pPr>
      <w:r w:rsidRPr="00BA4580">
        <w:rPr>
          <w:b/>
        </w:rPr>
        <w:t>Recomendaciones generales</w:t>
      </w:r>
    </w:p>
    <w:p w:rsidR="00BA4580" w:rsidRDefault="00BA4580" w:rsidP="00BA4580">
      <w:pPr>
        <w:jc w:val="both"/>
      </w:pPr>
      <w:r>
        <w:t>- Exponer con claridad, confianza y credibilidad.</w:t>
      </w:r>
    </w:p>
    <w:p w:rsidR="00BA4580" w:rsidRDefault="00BA4580" w:rsidP="00BA4580">
      <w:pPr>
        <w:jc w:val="both"/>
      </w:pPr>
      <w:r>
        <w:t>- Mantener la atención del público.</w:t>
      </w:r>
    </w:p>
    <w:p w:rsidR="00BA4580" w:rsidRDefault="00BA4580" w:rsidP="00BA4580">
      <w:pPr>
        <w:jc w:val="both"/>
      </w:pPr>
      <w:r>
        <w:t>- El contacto visual con el público es vital; mediante él, éste se siente incluido.</w:t>
      </w:r>
    </w:p>
    <w:p w:rsidR="00BA4580" w:rsidRDefault="00BA4580" w:rsidP="00BA4580">
      <w:pPr>
        <w:jc w:val="both"/>
      </w:pPr>
      <w:r>
        <w:t>- La entonación y la gesticulación deben ser claras, naturales y con espontáneas.</w:t>
      </w:r>
    </w:p>
    <w:p w:rsidR="004736F0" w:rsidRDefault="00BA4580" w:rsidP="00BA4580">
      <w:pPr>
        <w:jc w:val="both"/>
      </w:pPr>
      <w:r>
        <w:t>- El orador debe mostrar interés por su propia exposición.</w:t>
      </w:r>
    </w:p>
    <w:p w:rsidR="000F5318" w:rsidRDefault="000F5318" w:rsidP="00BA4580">
      <w:pPr>
        <w:jc w:val="both"/>
      </w:pPr>
    </w:p>
    <w:p w:rsidR="004736F0" w:rsidRPr="000F5318" w:rsidRDefault="000F5318" w:rsidP="00BA4580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Pr="000F5318">
        <w:rPr>
          <w:b/>
          <w:u w:val="single"/>
        </w:rPr>
        <w:t>harla</w:t>
      </w:r>
    </w:p>
    <w:p w:rsidR="004736F0" w:rsidRDefault="004736F0" w:rsidP="004736F0">
      <w:pPr>
        <w:jc w:val="both"/>
      </w:pPr>
      <w:r>
        <w:t>La charla es una técnica expositiva para informar,  motivar y cambiar de actitud.</w:t>
      </w:r>
    </w:p>
    <w:p w:rsidR="004736F0" w:rsidRDefault="004736F0" w:rsidP="004736F0">
      <w:pPr>
        <w:jc w:val="both"/>
      </w:pPr>
      <w:r>
        <w:t xml:space="preserve">La primera impresión debe brindar </w:t>
      </w:r>
      <w:proofErr w:type="gramStart"/>
      <w:r>
        <w:t>seguridad .</w:t>
      </w:r>
      <w:proofErr w:type="gramEnd"/>
      <w:r>
        <w:t xml:space="preserve"> Es importante estar relajados/as para transmitir</w:t>
      </w:r>
    </w:p>
    <w:p w:rsidR="004736F0" w:rsidRDefault="004736F0" w:rsidP="004736F0">
      <w:pPr>
        <w:jc w:val="both"/>
      </w:pPr>
      <w:proofErr w:type="gramStart"/>
      <w:r>
        <w:t>estabilidad</w:t>
      </w:r>
      <w:proofErr w:type="gramEnd"/>
      <w:r>
        <w:t xml:space="preserve"> y seguridad a los participantes.</w:t>
      </w:r>
    </w:p>
    <w:p w:rsidR="004736F0" w:rsidRDefault="004736F0" w:rsidP="004736F0">
      <w:pPr>
        <w:jc w:val="both"/>
      </w:pPr>
      <w:r>
        <w:t>Al momento de estar frente al público no olvide ingresar con una sonrisa de agrado sin</w:t>
      </w:r>
    </w:p>
    <w:p w:rsidR="004736F0" w:rsidRDefault="004736F0" w:rsidP="004736F0">
      <w:pPr>
        <w:jc w:val="both"/>
      </w:pPr>
      <w:proofErr w:type="gramStart"/>
      <w:r>
        <w:t>exagerar</w:t>
      </w:r>
      <w:proofErr w:type="gramEnd"/>
      <w:r>
        <w:t>.</w:t>
      </w:r>
    </w:p>
    <w:p w:rsidR="004132A2" w:rsidRDefault="004132A2" w:rsidP="004132A2">
      <w:pPr>
        <w:jc w:val="both"/>
      </w:pPr>
      <w:r>
        <w:t xml:space="preserve">La idea es despertar el interés de los/as participantes y se puede abordar distintas formas de </w:t>
      </w:r>
      <w:proofErr w:type="gramStart"/>
      <w:r>
        <w:t>motivar(</w:t>
      </w:r>
      <w:proofErr w:type="gramEnd"/>
      <w:r>
        <w:t xml:space="preserve"> juegos, preguntas, videos, </w:t>
      </w:r>
      <w:proofErr w:type="spellStart"/>
      <w:r>
        <w:t>etc</w:t>
      </w:r>
      <w:proofErr w:type="spellEnd"/>
      <w:r>
        <w:t>)</w:t>
      </w:r>
    </w:p>
    <w:p w:rsidR="000F5318" w:rsidRDefault="000F5318" w:rsidP="000F5318">
      <w:pPr>
        <w:jc w:val="both"/>
      </w:pPr>
      <w:r>
        <w:t xml:space="preserve">El tiempo requerido para desarrollar o participar de una </w:t>
      </w:r>
      <w:proofErr w:type="gramStart"/>
      <w:r>
        <w:t>charla ,aproximadamente</w:t>
      </w:r>
      <w:proofErr w:type="gramEnd"/>
      <w:r>
        <w:t>,  es entre 30 a 45 minutos. (Depende del número de grupo)</w:t>
      </w:r>
    </w:p>
    <w:p w:rsidR="000F5318" w:rsidRDefault="000F5318" w:rsidP="000F5318">
      <w:pPr>
        <w:jc w:val="both"/>
      </w:pPr>
      <w:r>
        <w:lastRenderedPageBreak/>
        <w:t>Una vez terminada la exposición pueden admitirse preguntas por parte de los asistentes.</w:t>
      </w:r>
    </w:p>
    <w:p w:rsidR="000F5318" w:rsidRDefault="00617F2A" w:rsidP="000F5318">
      <w:pPr>
        <w:jc w:val="both"/>
      </w:pPr>
      <w:r>
        <w:t>La charla c</w:t>
      </w:r>
      <w:r w:rsidR="000F5318">
        <w:t>omparte los pasos y recomendaciones generales de una conferencia</w:t>
      </w:r>
    </w:p>
    <w:p w:rsidR="000F5318" w:rsidRDefault="000F5318" w:rsidP="000F5318">
      <w:pPr>
        <w:jc w:val="both"/>
      </w:pPr>
    </w:p>
    <w:p w:rsidR="004736F0" w:rsidRDefault="000F5318" w:rsidP="004132A2">
      <w:pPr>
        <w:jc w:val="both"/>
        <w:rPr>
          <w:b/>
        </w:rPr>
      </w:pPr>
      <w:r w:rsidRPr="000F5318">
        <w:rPr>
          <w:b/>
        </w:rPr>
        <w:t>Mesa redonda</w:t>
      </w:r>
    </w:p>
    <w:p w:rsidR="00617F2A" w:rsidRPr="00617F2A" w:rsidRDefault="00617F2A" w:rsidP="00617F2A">
      <w:pPr>
        <w:jc w:val="both"/>
      </w:pPr>
      <w:r w:rsidRPr="00617F2A">
        <w:t>La mesa redonda es una técnica de comunicación en la que intervienen varias personas con la finalidad de intercambiar ideas y opiniones en relación a un tema determinado. Puede definirse como una especie de dinámica en la que los integrantes tienen la misma oportunidad de a</w:t>
      </w:r>
      <w:r>
        <w:t>rgumentar sus puntos de vistas.</w:t>
      </w:r>
    </w:p>
    <w:p w:rsidR="00617F2A" w:rsidRPr="00617F2A" w:rsidRDefault="00617F2A" w:rsidP="00617F2A">
      <w:pPr>
        <w:jc w:val="both"/>
      </w:pPr>
      <w:r>
        <w:t xml:space="preserve">Además, </w:t>
      </w:r>
      <w:r w:rsidRPr="00617F2A">
        <w:t>no existe un grado de importancia o jerarquía entre los individuos que la conforman, puesto que cada uno posee los mi</w:t>
      </w:r>
      <w:r>
        <w:t>smos derechos de participación.</w:t>
      </w:r>
    </w:p>
    <w:p w:rsidR="00617F2A" w:rsidRPr="00617F2A" w:rsidRDefault="00617F2A" w:rsidP="00617F2A">
      <w:pPr>
        <w:jc w:val="both"/>
      </w:pPr>
      <w:r w:rsidRPr="00617F2A">
        <w:t>En la mesa redonda es necesaria la presencia de un moderador, que es quien se encarga de guiar la dinámica y de mantener el orden para facilitar el derech</w:t>
      </w:r>
      <w:r>
        <w:t>o de palabra de los exponentes.</w:t>
      </w:r>
    </w:p>
    <w:p w:rsidR="00617F2A" w:rsidRPr="00617F2A" w:rsidRDefault="00617F2A" w:rsidP="00617F2A">
      <w:pPr>
        <w:jc w:val="both"/>
      </w:pPr>
      <w:r w:rsidRPr="00617F2A">
        <w:t>Por otro lado, la mesa redonda cuenta con una estructura que permite que la discusión se realice de manera coherente y organizada. Así que está formada por una presentación, el desarrollo de los argumentos, ronda de preguntas y respuestas, finalmente por una conclusión. Todas las normas de la dinámica se establecen y aceptan antes de comenzar el intercambio de ideas.</w:t>
      </w:r>
    </w:p>
    <w:p w:rsidR="00617F2A" w:rsidRPr="00617F2A" w:rsidRDefault="00617F2A" w:rsidP="00617F2A">
      <w:pPr>
        <w:jc w:val="both"/>
      </w:pPr>
      <w:r w:rsidRPr="00617F2A">
        <w:t>Una de las principales características de la mesa redonda es que la discusión de los temas se hace a través del lenguaje oral. Sin embargo, el moderador e integrantes pueden apuntar las diferentes opiniones que tenga el resto de los integrantes, para luego hacer énfasi</w:t>
      </w:r>
      <w:r>
        <w:t>s en algún punto en específico.</w:t>
      </w:r>
    </w:p>
    <w:p w:rsidR="00617F2A" w:rsidRPr="00617F2A" w:rsidRDefault="00617F2A" w:rsidP="00617F2A">
      <w:pPr>
        <w:jc w:val="both"/>
      </w:pPr>
      <w:r w:rsidRPr="00617F2A">
        <w:t>La principal regla de la mesa redonda es la ausencia de jerarquías. La segunda será el manejo del tiempo, el cual estará a cargo del coordinador o moderador.</w:t>
      </w:r>
    </w:p>
    <w:p w:rsidR="00617F2A" w:rsidRPr="00617F2A" w:rsidRDefault="00617F2A" w:rsidP="00617F2A">
      <w:pPr>
        <w:jc w:val="both"/>
      </w:pPr>
      <w:r w:rsidRPr="00617F2A">
        <w:t>En relación al número de integrantes, la mesa redonda puede estar conformada entre cuatro y seis integrantes, más el moderador o guía de la discusión. Los miembros no siempre son expertos en una materia, pero tienen conocimiento de la misma. Es esencial que cada individuo r</w:t>
      </w:r>
      <w:r>
        <w:t>espete las reglas establecidas.</w:t>
      </w:r>
    </w:p>
    <w:p w:rsidR="00617F2A" w:rsidRPr="00617F2A" w:rsidRDefault="00617F2A" w:rsidP="00617F2A">
      <w:pPr>
        <w:jc w:val="both"/>
      </w:pPr>
      <w:r w:rsidRPr="00617F2A">
        <w:t>Además de los integrantes y el moderador, se encuentra el público o audiencia, que son los oyentes que han elegido acudi</w:t>
      </w:r>
      <w:r>
        <w:t>r a presenciar la mesa redonda.</w:t>
      </w:r>
    </w:p>
    <w:p w:rsidR="00617F2A" w:rsidRPr="00617F2A" w:rsidRDefault="00617F2A" w:rsidP="00617F2A">
      <w:pPr>
        <w:jc w:val="both"/>
      </w:pPr>
      <w:r w:rsidRPr="00617F2A">
        <w:t>La mesa redonda sirve para discutir cualquier tipo de tema que sea de interés general. Por lo tanto se pueden argumentar ideas y opiniones sobre política, economía, sociedad, salud, cultura, arte, educación, religión, medio ambiente, sexualidad, tecnología, entre otros.</w:t>
      </w:r>
    </w:p>
    <w:p w:rsidR="00617F2A" w:rsidRPr="00617F2A" w:rsidRDefault="00617F2A" w:rsidP="00617F2A">
      <w:pPr>
        <w:jc w:val="both"/>
      </w:pPr>
      <w:r w:rsidRPr="00617F2A">
        <w:lastRenderedPageBreak/>
        <w:t>La función de la mesa redonda es presentar una discusión sobre un tema, generalmente polémico y de interés colectivo, con el objetivo de que los integrantes expongan sus puntos de vista, perspectivas, conocimientos, ideas y opiniones.</w:t>
      </w:r>
    </w:p>
    <w:p w:rsidR="00617F2A" w:rsidRPr="00617F2A" w:rsidRDefault="00617F2A" w:rsidP="00617F2A">
      <w:pPr>
        <w:jc w:val="both"/>
      </w:pPr>
    </w:p>
    <w:sectPr w:rsidR="00617F2A" w:rsidRPr="00617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80"/>
    <w:rsid w:val="00085E28"/>
    <w:rsid w:val="000F5318"/>
    <w:rsid w:val="002A68DF"/>
    <w:rsid w:val="004132A2"/>
    <w:rsid w:val="004736F0"/>
    <w:rsid w:val="00617F2A"/>
    <w:rsid w:val="00A14411"/>
    <w:rsid w:val="00B554F0"/>
    <w:rsid w:val="00BA4580"/>
    <w:rsid w:val="00F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BAA6D-4789-4321-A6C9-5F084E6F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2025-07-29T18:45:00Z</dcterms:created>
  <dcterms:modified xsi:type="dcterms:W3CDTF">2025-07-29T18:49:00Z</dcterms:modified>
</cp:coreProperties>
</file>